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87" w:rsidRPr="00797501" w:rsidRDefault="002C0587" w:rsidP="00891EE9">
      <w:pPr>
        <w:tabs>
          <w:tab w:val="left" w:pos="0"/>
          <w:tab w:val="left" w:pos="5812"/>
        </w:tabs>
        <w:spacing w:after="0"/>
        <w:rPr>
          <w:rFonts w:ascii="Arial" w:hAnsi="Arial" w:cs="Arial"/>
          <w:b/>
          <w:color w:val="000066"/>
          <w:kern w:val="36"/>
          <w:sz w:val="32"/>
          <w:szCs w:val="48"/>
          <w:lang w:val="en-US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CDD4409" wp14:editId="0F87DD99">
            <wp:simplePos x="0" y="0"/>
            <wp:positionH relativeFrom="column">
              <wp:posOffset>-591185</wp:posOffset>
            </wp:positionH>
            <wp:positionV relativeFrom="paragraph">
              <wp:posOffset>-327660</wp:posOffset>
            </wp:positionV>
            <wp:extent cx="11695430" cy="1616075"/>
            <wp:effectExtent l="0" t="0" r="1270" b="0"/>
            <wp:wrapNone/>
            <wp:docPr id="8" name="Рисунок 8" descr="C:\Users\Кокушкин_С\AppData\Local\Microsoft\Windows\INetCache\Content.Word\Шапка (фон) для TDS альбом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окушкин_С\AppData\Local\Microsoft\Windows\INetCache\Content.Word\Шапка (фон) для TDS альбомна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5430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0909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0288" behindDoc="0" locked="0" layoutInCell="1" allowOverlap="1" wp14:anchorId="6005D74F" wp14:editId="5B21DB0C">
            <wp:simplePos x="0" y="0"/>
            <wp:positionH relativeFrom="column">
              <wp:posOffset>8939530</wp:posOffset>
            </wp:positionH>
            <wp:positionV relativeFrom="paragraph">
              <wp:posOffset>-5080</wp:posOffset>
            </wp:positionV>
            <wp:extent cx="653415" cy="655320"/>
            <wp:effectExtent l="0" t="0" r="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4F6A">
        <w:rPr>
          <w:rFonts w:ascii="Arial" w:hAnsi="Arial" w:cs="Arial"/>
          <w:noProof/>
          <w:sz w:val="20"/>
        </w:rPr>
        <w:t>сентябрь</w:t>
      </w:r>
      <w:r w:rsidR="009E3E77" w:rsidRPr="00797501">
        <w:rPr>
          <w:rFonts w:ascii="Arial" w:hAnsi="Arial" w:cs="Arial"/>
          <w:noProof/>
          <w:sz w:val="20"/>
          <w:lang w:val="en-US"/>
        </w:rPr>
        <w:t xml:space="preserve"> 2024</w:t>
      </w:r>
      <w:r w:rsidRPr="00797501">
        <w:rPr>
          <w:rFonts w:ascii="Arial" w:hAnsi="Arial" w:cs="Arial"/>
          <w:noProof/>
          <w:sz w:val="20"/>
          <w:lang w:val="en-US"/>
        </w:rPr>
        <w:t xml:space="preserve"> </w:t>
      </w:r>
      <w:r w:rsidRPr="00797501">
        <w:rPr>
          <w:rFonts w:ascii="Arial" w:hAnsi="Arial" w:cs="Arial"/>
          <w:noProof/>
          <w:sz w:val="20"/>
          <w:lang w:val="en-US"/>
        </w:rPr>
        <w:tab/>
      </w:r>
      <w:r w:rsidR="00797501">
        <w:rPr>
          <w:rFonts w:ascii="Arial" w:hAnsi="Arial" w:cs="Arial"/>
          <w:b/>
          <w:color w:val="000066"/>
          <w:kern w:val="36"/>
          <w:sz w:val="32"/>
          <w:szCs w:val="48"/>
          <w:lang w:val="en-US"/>
        </w:rPr>
        <w:t>NINGBO STAR</w:t>
      </w:r>
      <w:r w:rsidR="000E327D" w:rsidRPr="00797501">
        <w:rPr>
          <w:rFonts w:ascii="Arial" w:hAnsi="Arial" w:cs="Arial"/>
          <w:b/>
          <w:color w:val="000066"/>
          <w:kern w:val="36"/>
          <w:sz w:val="32"/>
          <w:szCs w:val="48"/>
          <w:lang w:val="en-US"/>
        </w:rPr>
        <w:t xml:space="preserve"> </w:t>
      </w:r>
      <w:r w:rsidR="00797501">
        <w:rPr>
          <w:rFonts w:ascii="Arial" w:hAnsi="Arial" w:cs="Arial"/>
          <w:b/>
          <w:color w:val="000066"/>
          <w:kern w:val="36"/>
          <w:sz w:val="32"/>
          <w:szCs w:val="48"/>
          <w:lang w:val="en-US"/>
        </w:rPr>
        <w:t>C2S ART BOARD</w:t>
      </w:r>
    </w:p>
    <w:p w:rsidR="00FF3045" w:rsidRPr="000A5D6D" w:rsidRDefault="00F771A4" w:rsidP="00676025">
      <w:pPr>
        <w:spacing w:after="0"/>
        <w:jc w:val="center"/>
        <w:rPr>
          <w:rFonts w:ascii="Arial" w:hAnsi="Arial" w:cs="Arial"/>
          <w:b/>
          <w:color w:val="000066"/>
          <w:kern w:val="36"/>
          <w:sz w:val="28"/>
          <w:szCs w:val="48"/>
        </w:rPr>
      </w:pPr>
      <w:r>
        <w:rPr>
          <w:rFonts w:ascii="Arial" w:hAnsi="Arial" w:cs="Arial"/>
          <w:b/>
          <w:color w:val="000066"/>
          <w:kern w:val="36"/>
          <w:sz w:val="28"/>
          <w:szCs w:val="48"/>
        </w:rPr>
        <w:t>ДВУХСТОРОННИЙ ПРЕМИАЛЬНЫЙ ГРАФИЧЕСКИЙ КАРТОН</w:t>
      </w:r>
    </w:p>
    <w:p w:rsidR="002970F9" w:rsidRPr="00C75903" w:rsidRDefault="002970F9" w:rsidP="000A5D6D">
      <w:pPr>
        <w:spacing w:after="0"/>
        <w:rPr>
          <w:rFonts w:ascii="Arial" w:hAnsi="Arial" w:cs="Arial"/>
          <w:b/>
          <w:sz w:val="52"/>
          <w:u w:val="single"/>
        </w:rPr>
      </w:pPr>
    </w:p>
    <w:p w:rsidR="00C11504" w:rsidRPr="00C75903" w:rsidRDefault="00C11504" w:rsidP="000A5D6D">
      <w:pPr>
        <w:spacing w:after="0"/>
        <w:rPr>
          <w:rFonts w:ascii="Arial" w:hAnsi="Arial" w:cs="Arial"/>
          <w:b/>
          <w:sz w:val="2"/>
          <w:u w:val="single"/>
        </w:rPr>
      </w:pPr>
    </w:p>
    <w:p w:rsidR="0001562A" w:rsidRDefault="0001562A" w:rsidP="000A5D6D">
      <w:pPr>
        <w:spacing w:after="0"/>
        <w:rPr>
          <w:rFonts w:ascii="Arial" w:hAnsi="Arial" w:cs="Arial"/>
          <w:b/>
          <w:u w:val="single"/>
        </w:rPr>
      </w:pPr>
    </w:p>
    <w:p w:rsidR="000A5D6D" w:rsidRPr="000A5D6D" w:rsidRDefault="000A5D6D" w:rsidP="000A5D6D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Описание</w:t>
      </w:r>
    </w:p>
    <w:p w:rsidR="0062248C" w:rsidRPr="00B07FFB" w:rsidRDefault="00F771A4" w:rsidP="00B07FFB">
      <w:pPr>
        <w:spacing w:after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  <w:lang w:val="en-US"/>
        </w:rPr>
        <w:t>NINGBO</w:t>
      </w:r>
      <w:r w:rsidRPr="00F771A4">
        <w:rPr>
          <w:rFonts w:ascii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  <w:lang w:val="en-US"/>
        </w:rPr>
        <w:t>STAR</w:t>
      </w:r>
      <w:r w:rsidRPr="00F771A4">
        <w:rPr>
          <w:rFonts w:ascii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  <w:lang w:val="en-US"/>
        </w:rPr>
        <w:t>C</w:t>
      </w:r>
      <w:r w:rsidRPr="00F771A4">
        <w:rPr>
          <w:rFonts w:ascii="Arial" w:hAnsi="Arial" w:cs="Arial"/>
          <w:b/>
          <w:sz w:val="18"/>
        </w:rPr>
        <w:t>2</w:t>
      </w:r>
      <w:r>
        <w:rPr>
          <w:rFonts w:ascii="Arial" w:hAnsi="Arial" w:cs="Arial"/>
          <w:b/>
          <w:sz w:val="18"/>
          <w:lang w:val="en-US"/>
        </w:rPr>
        <w:t>S</w:t>
      </w:r>
      <w:r w:rsidR="00C11504" w:rsidRPr="00C11504">
        <w:rPr>
          <w:rFonts w:ascii="Arial" w:hAnsi="Arial" w:cs="Arial"/>
          <w:b/>
          <w:sz w:val="18"/>
        </w:rPr>
        <w:t xml:space="preserve"> </w:t>
      </w:r>
      <w:r w:rsidR="0001562A">
        <w:rPr>
          <w:rFonts w:ascii="Arial" w:hAnsi="Arial" w:cs="Arial"/>
          <w:sz w:val="18"/>
        </w:rPr>
        <w:t>–</w:t>
      </w:r>
      <w:r w:rsidR="00C11504" w:rsidRPr="00C11504">
        <w:rPr>
          <w:rFonts w:ascii="Arial" w:hAnsi="Arial" w:cs="Arial"/>
          <w:sz w:val="18"/>
        </w:rPr>
        <w:t xml:space="preserve"> </w:t>
      </w:r>
      <w:r w:rsidR="0001562A">
        <w:rPr>
          <w:rFonts w:ascii="Arial" w:hAnsi="Arial" w:cs="Arial"/>
          <w:sz w:val="18"/>
        </w:rPr>
        <w:t xml:space="preserve">премиальный графический картон с двухсторонним двухслойным мелованием, </w:t>
      </w:r>
      <w:r w:rsidR="0062248C">
        <w:rPr>
          <w:rFonts w:ascii="Arial" w:hAnsi="Arial" w:cs="Arial"/>
          <w:sz w:val="18"/>
        </w:rPr>
        <w:t>изготовленный из беленой химической целлюлозы</w:t>
      </w:r>
      <w:r w:rsidR="00B07FFB">
        <w:rPr>
          <w:rFonts w:ascii="Arial" w:hAnsi="Arial" w:cs="Arial"/>
          <w:sz w:val="18"/>
        </w:rPr>
        <w:t xml:space="preserve">, сочетающий в себе свойства </w:t>
      </w:r>
      <w:r w:rsidR="003247F9">
        <w:rPr>
          <w:rFonts w:ascii="Arial" w:hAnsi="Arial" w:cs="Arial"/>
          <w:sz w:val="18"/>
        </w:rPr>
        <w:t>картона и мелованной бумаги</w:t>
      </w:r>
      <w:r w:rsidR="00B07FFB">
        <w:rPr>
          <w:rFonts w:ascii="Arial" w:hAnsi="Arial" w:cs="Arial"/>
          <w:sz w:val="18"/>
        </w:rPr>
        <w:t xml:space="preserve">. </w:t>
      </w:r>
      <w:r w:rsidR="0062248C">
        <w:rPr>
          <w:rFonts w:ascii="Arial" w:hAnsi="Arial" w:cs="Arial"/>
          <w:sz w:val="18"/>
        </w:rPr>
        <w:t>Обе стороны картона белые, глянцевые, каландрированные, мелованные в 2 слоя.</w:t>
      </w:r>
      <w:r w:rsidR="00B07FFB" w:rsidRPr="00B07FFB">
        <w:rPr>
          <w:rFonts w:ascii="Arial" w:hAnsi="Arial" w:cs="Arial"/>
          <w:sz w:val="18"/>
        </w:rPr>
        <w:t xml:space="preserve"> </w:t>
      </w:r>
      <w:r w:rsidR="00B07FFB">
        <w:rPr>
          <w:rFonts w:ascii="Arial" w:hAnsi="Arial" w:cs="Arial"/>
          <w:sz w:val="18"/>
        </w:rPr>
        <w:t xml:space="preserve">Картон </w:t>
      </w:r>
      <w:r w:rsidR="0062248C">
        <w:rPr>
          <w:rFonts w:ascii="Arial" w:hAnsi="Arial" w:cs="Arial"/>
          <w:sz w:val="18"/>
        </w:rPr>
        <w:t xml:space="preserve">подходит для офсетной, высокой, глубокой и </w:t>
      </w:r>
      <w:proofErr w:type="spellStart"/>
      <w:r w:rsidR="0062248C">
        <w:rPr>
          <w:rFonts w:ascii="Arial" w:hAnsi="Arial" w:cs="Arial"/>
          <w:sz w:val="18"/>
        </w:rPr>
        <w:t>флексо</w:t>
      </w:r>
      <w:proofErr w:type="spellEnd"/>
      <w:r w:rsidR="0062248C">
        <w:rPr>
          <w:rFonts w:ascii="Arial" w:hAnsi="Arial" w:cs="Arial"/>
          <w:sz w:val="18"/>
        </w:rPr>
        <w:t xml:space="preserve"> печати</w:t>
      </w:r>
      <w:r w:rsidR="003247F9">
        <w:rPr>
          <w:rFonts w:ascii="Arial" w:hAnsi="Arial" w:cs="Arial"/>
          <w:sz w:val="18"/>
        </w:rPr>
        <w:t>,</w:t>
      </w:r>
      <w:r w:rsidR="00B07FFB">
        <w:rPr>
          <w:rFonts w:ascii="Arial" w:hAnsi="Arial" w:cs="Arial"/>
          <w:sz w:val="18"/>
        </w:rPr>
        <w:t xml:space="preserve"> и п</w:t>
      </w:r>
      <w:r w:rsidR="0062248C">
        <w:rPr>
          <w:rFonts w:ascii="Arial" w:hAnsi="Arial" w:cs="Arial"/>
          <w:sz w:val="18"/>
        </w:rPr>
        <w:t xml:space="preserve">ревосходно переносит </w:t>
      </w:r>
      <w:proofErr w:type="spellStart"/>
      <w:r w:rsidR="0062248C">
        <w:rPr>
          <w:rFonts w:ascii="Arial" w:hAnsi="Arial" w:cs="Arial"/>
          <w:sz w:val="18"/>
        </w:rPr>
        <w:t>послепечатн</w:t>
      </w:r>
      <w:r w:rsidR="00B07FFB">
        <w:rPr>
          <w:rFonts w:ascii="Arial" w:hAnsi="Arial" w:cs="Arial"/>
          <w:sz w:val="18"/>
        </w:rPr>
        <w:t>ые</w:t>
      </w:r>
      <w:proofErr w:type="spellEnd"/>
      <w:r w:rsidR="00B07FFB">
        <w:rPr>
          <w:rFonts w:ascii="Arial" w:hAnsi="Arial" w:cs="Arial"/>
          <w:sz w:val="18"/>
        </w:rPr>
        <w:t xml:space="preserve"> процессы.</w:t>
      </w:r>
    </w:p>
    <w:p w:rsidR="00C11504" w:rsidRDefault="0062248C" w:rsidP="00906436">
      <w:pPr>
        <w:spacing w:after="0"/>
        <w:jc w:val="both"/>
        <w:rPr>
          <w:rFonts w:ascii="Arial" w:hAnsi="Arial" w:cs="Arial"/>
          <w:color w:val="161617"/>
          <w:sz w:val="21"/>
          <w:szCs w:val="21"/>
          <w:shd w:val="clear" w:color="auto" w:fill="FFFFFF"/>
        </w:rPr>
      </w:pPr>
      <w:r>
        <w:rPr>
          <w:rFonts w:ascii="Arial" w:hAnsi="Arial" w:cs="Arial"/>
          <w:sz w:val="18"/>
        </w:rPr>
        <w:t xml:space="preserve">Картон </w:t>
      </w:r>
      <w:r>
        <w:rPr>
          <w:rFonts w:ascii="Arial" w:hAnsi="Arial" w:cs="Arial"/>
          <w:sz w:val="18"/>
          <w:lang w:val="en-US"/>
        </w:rPr>
        <w:t>Ningbo</w:t>
      </w:r>
      <w:r w:rsidRPr="0062248C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  <w:lang w:val="en-US"/>
        </w:rPr>
        <w:t>Star</w:t>
      </w:r>
      <w:r w:rsidRPr="0062248C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  <w:lang w:val="en-US"/>
        </w:rPr>
        <w:t>C</w:t>
      </w:r>
      <w:r w:rsidRPr="0062248C">
        <w:rPr>
          <w:rFonts w:ascii="Arial" w:hAnsi="Arial" w:cs="Arial"/>
          <w:sz w:val="18"/>
        </w:rPr>
        <w:t>2</w:t>
      </w:r>
      <w:r>
        <w:rPr>
          <w:rFonts w:ascii="Arial" w:hAnsi="Arial" w:cs="Arial"/>
          <w:sz w:val="18"/>
          <w:lang w:val="en-US"/>
        </w:rPr>
        <w:t>S</w:t>
      </w:r>
      <w:r w:rsidRPr="0062248C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предназначен для изготовления </w:t>
      </w:r>
      <w:r w:rsidR="00CF524B">
        <w:rPr>
          <w:rFonts w:ascii="Arial" w:hAnsi="Arial" w:cs="Arial"/>
          <w:sz w:val="18"/>
        </w:rPr>
        <w:t>рекламной продукции, обложек журналов</w:t>
      </w:r>
      <w:r w:rsidR="00B07FFB">
        <w:rPr>
          <w:rFonts w:ascii="Arial" w:hAnsi="Arial" w:cs="Arial"/>
          <w:sz w:val="18"/>
        </w:rPr>
        <w:t xml:space="preserve"> и книг</w:t>
      </w:r>
      <w:r w:rsidR="00CF524B">
        <w:rPr>
          <w:rFonts w:ascii="Arial" w:hAnsi="Arial" w:cs="Arial"/>
          <w:sz w:val="18"/>
        </w:rPr>
        <w:t xml:space="preserve">, открыток, </w:t>
      </w:r>
      <w:r w:rsidR="00B07FFB">
        <w:rPr>
          <w:rFonts w:ascii="Arial" w:hAnsi="Arial" w:cs="Arial"/>
          <w:sz w:val="18"/>
        </w:rPr>
        <w:t>ярлыков, рекламных буклетов и папок</w:t>
      </w:r>
      <w:r w:rsidR="00906436">
        <w:rPr>
          <w:rFonts w:ascii="Arial" w:hAnsi="Arial" w:cs="Arial"/>
          <w:sz w:val="18"/>
        </w:rPr>
        <w:t xml:space="preserve"> и премиальной упаковки</w:t>
      </w:r>
      <w:r w:rsidR="003247F9">
        <w:rPr>
          <w:rFonts w:ascii="Arial" w:hAnsi="Arial" w:cs="Arial"/>
          <w:sz w:val="18"/>
        </w:rPr>
        <w:t xml:space="preserve">. </w:t>
      </w:r>
      <w:r w:rsidR="00906436">
        <w:rPr>
          <w:rFonts w:ascii="Arial" w:hAnsi="Arial" w:cs="Arial"/>
          <w:sz w:val="18"/>
        </w:rPr>
        <w:t>Благодаря особой рецептуре мелованного слоя картон обладает высокой яркостью, которая обеспечивает превосходную цветопередачу.</w:t>
      </w:r>
    </w:p>
    <w:p w:rsidR="002C0587" w:rsidRDefault="00F64F0F" w:rsidP="002C0587">
      <w:pPr>
        <w:spacing w:after="0"/>
        <w:jc w:val="both"/>
        <w:rPr>
          <w:rFonts w:ascii="Arial" w:hAnsi="Arial" w:cs="Arial"/>
          <w:sz w:val="18"/>
        </w:rPr>
      </w:pPr>
      <w:r w:rsidRPr="002970F9">
        <w:rPr>
          <w:rFonts w:ascii="Arial" w:hAnsi="Arial" w:cs="Arial"/>
          <w:sz w:val="18"/>
        </w:rPr>
        <w:t xml:space="preserve">Поставляется в </w:t>
      </w:r>
      <w:r w:rsidR="00906436">
        <w:rPr>
          <w:rFonts w:ascii="Arial" w:hAnsi="Arial" w:cs="Arial"/>
          <w:sz w:val="18"/>
        </w:rPr>
        <w:t xml:space="preserve">листах </w:t>
      </w:r>
      <w:r w:rsidRPr="002970F9">
        <w:rPr>
          <w:rFonts w:ascii="Arial" w:hAnsi="Arial" w:cs="Arial"/>
          <w:sz w:val="18"/>
        </w:rPr>
        <w:t xml:space="preserve">стандартных и нестандартных форматов. </w:t>
      </w:r>
    </w:p>
    <w:p w:rsidR="00C11504" w:rsidRPr="0010529E" w:rsidRDefault="00C11504" w:rsidP="002C0587">
      <w:pPr>
        <w:spacing w:after="0"/>
        <w:jc w:val="both"/>
        <w:rPr>
          <w:rFonts w:ascii="Arial" w:hAnsi="Arial" w:cs="Arial"/>
          <w:sz w:val="10"/>
        </w:rPr>
      </w:pPr>
    </w:p>
    <w:p w:rsidR="00233083" w:rsidRDefault="002936B1" w:rsidP="000A5D6D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Характеристики</w:t>
      </w:r>
    </w:p>
    <w:p w:rsidR="00A35AED" w:rsidRDefault="00A35AED" w:rsidP="000A5D6D">
      <w:pPr>
        <w:spacing w:after="0"/>
        <w:rPr>
          <w:rFonts w:ascii="Arial" w:hAnsi="Arial" w:cs="Arial"/>
          <w:b/>
          <w:u w:val="single"/>
        </w:rPr>
      </w:pPr>
    </w:p>
    <w:tbl>
      <w:tblPr>
        <w:tblW w:w="11800" w:type="dxa"/>
        <w:tblInd w:w="93" w:type="dxa"/>
        <w:tblLook w:val="04A0" w:firstRow="1" w:lastRow="0" w:firstColumn="1" w:lastColumn="0" w:noHBand="0" w:noVBand="1"/>
      </w:tblPr>
      <w:tblGrid>
        <w:gridCol w:w="3266"/>
        <w:gridCol w:w="854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35AED" w:rsidRPr="00A35AED" w:rsidTr="00A35AED">
        <w:trPr>
          <w:trHeight w:val="288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Параметр (</w:t>
            </w:r>
            <w:proofErr w:type="spellStart"/>
            <w:r w:rsidRPr="00A35AE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ед</w:t>
            </w:r>
            <w:proofErr w:type="gramStart"/>
            <w:r w:rsidRPr="00A35AE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.и</w:t>
            </w:r>
            <w:proofErr w:type="gramEnd"/>
            <w:r w:rsidRPr="00A35AE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зм</w:t>
            </w:r>
            <w:proofErr w:type="spellEnd"/>
            <w:r w:rsidRPr="00A35AE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.)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Допуск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Значение</w:t>
            </w:r>
          </w:p>
        </w:tc>
      </w:tr>
      <w:tr w:rsidR="00A35AED" w:rsidRPr="00A35AED" w:rsidTr="00A35AED">
        <w:trPr>
          <w:trHeight w:val="28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Граммаж</w:t>
            </w:r>
            <w:proofErr w:type="spellEnd"/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(г/м</w:t>
            </w:r>
            <w:proofErr w:type="gramStart"/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proofErr w:type="gramEnd"/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</w:t>
            </w:r>
          </w:p>
        </w:tc>
      </w:tr>
      <w:tr w:rsidR="00A35AED" w:rsidRPr="00A35AED" w:rsidTr="00A35AED">
        <w:trPr>
          <w:trHeight w:val="288"/>
        </w:trPr>
        <w:tc>
          <w:tcPr>
            <w:tcW w:w="3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Толщина (</w:t>
            </w:r>
            <w:proofErr w:type="gramStart"/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мкм</w:t>
            </w:r>
            <w:proofErr w:type="gramEnd"/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35AED" w:rsidRPr="00A35AED" w:rsidTr="00A35AED">
        <w:trPr>
          <w:trHeight w:val="288"/>
        </w:trPr>
        <w:tc>
          <w:tcPr>
            <w:tcW w:w="3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475</w:t>
            </w:r>
          </w:p>
        </w:tc>
      </w:tr>
      <w:tr w:rsidR="00A35AED" w:rsidRPr="00A35AED" w:rsidTr="00A35AED">
        <w:trPr>
          <w:trHeight w:val="28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Жесткость по </w:t>
            </w:r>
            <w:proofErr w:type="spellStart"/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Таберу</w:t>
            </w:r>
            <w:proofErr w:type="spellEnd"/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МН (мН)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22,4</w:t>
            </w:r>
          </w:p>
        </w:tc>
      </w:tr>
      <w:tr w:rsidR="00A35AED" w:rsidRPr="00A35AED" w:rsidTr="00A35AED">
        <w:trPr>
          <w:trHeight w:val="28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Жесткость по </w:t>
            </w:r>
            <w:proofErr w:type="spellStart"/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Таберу</w:t>
            </w:r>
            <w:proofErr w:type="spellEnd"/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ПН</w:t>
            </w:r>
            <w:proofErr w:type="gramEnd"/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(мН)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13,7</w:t>
            </w:r>
          </w:p>
        </w:tc>
      </w:tr>
      <w:tr w:rsidR="00A35AED" w:rsidRPr="00A35AED" w:rsidTr="00A35AED">
        <w:trPr>
          <w:trHeight w:val="28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Влажность</w:t>
            </w:r>
            <w:proofErr w:type="gramStart"/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±1,0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6,5</w:t>
            </w:r>
          </w:p>
        </w:tc>
      </w:tr>
      <w:tr w:rsidR="00A35AED" w:rsidRPr="00A35AED" w:rsidTr="00A35AED">
        <w:trPr>
          <w:trHeight w:val="28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Шероховатость ПС/ОС (</w:t>
            </w:r>
            <w:proofErr w:type="gramStart"/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мкм</w:t>
            </w:r>
            <w:proofErr w:type="gramEnd"/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A35AED" w:rsidRPr="00A35AED" w:rsidTr="00A35AED">
        <w:trPr>
          <w:trHeight w:val="28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Яркость ПС</w:t>
            </w:r>
            <w:proofErr w:type="gramStart"/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±2,0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</w:t>
            </w:r>
          </w:p>
        </w:tc>
      </w:tr>
      <w:tr w:rsidR="00A35AED" w:rsidRPr="00A35AED" w:rsidTr="00A35AED">
        <w:trPr>
          <w:trHeight w:val="28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Глянец Хантер 75º ПС</w:t>
            </w:r>
            <w:proofErr w:type="gramStart"/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A35AED" w:rsidRPr="00A35AED" w:rsidTr="00A35AED">
        <w:trPr>
          <w:trHeight w:val="28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Энергия связей Бонд (Дж/м</w:t>
            </w:r>
            <w:proofErr w:type="gramStart"/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proofErr w:type="gramEnd"/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</w:tr>
      <w:tr w:rsidR="00A35AED" w:rsidRPr="00A35AED" w:rsidTr="00A35AED">
        <w:trPr>
          <w:trHeight w:val="28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Впитываемость</w:t>
            </w:r>
            <w:proofErr w:type="spellEnd"/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 Кобб60 ПС (г/м</w:t>
            </w:r>
            <w:proofErr w:type="gramStart"/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proofErr w:type="gramEnd"/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5AED" w:rsidRPr="00A35AED" w:rsidRDefault="00A35AED" w:rsidP="00A35A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5A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</w:tr>
    </w:tbl>
    <w:p w:rsidR="00906436" w:rsidRDefault="00906436" w:rsidP="00B36D4A">
      <w:pPr>
        <w:spacing w:after="0"/>
        <w:jc w:val="both"/>
        <w:rPr>
          <w:rFonts w:ascii="Arial" w:hAnsi="Arial" w:cs="Arial"/>
          <w:bCs/>
          <w:sz w:val="16"/>
        </w:rPr>
      </w:pPr>
    </w:p>
    <w:p w:rsidR="00906436" w:rsidRPr="00931017" w:rsidRDefault="00906436" w:rsidP="00B36D4A">
      <w:pPr>
        <w:spacing w:after="0"/>
        <w:jc w:val="both"/>
        <w:rPr>
          <w:rFonts w:ascii="Arial" w:hAnsi="Arial" w:cs="Arial"/>
          <w:bCs/>
          <w:sz w:val="16"/>
          <w:lang w:val="en-US"/>
        </w:rPr>
      </w:pPr>
      <w:bookmarkStart w:id="0" w:name="_GoBack"/>
      <w:bookmarkEnd w:id="0"/>
    </w:p>
    <w:p w:rsidR="00B36D4A" w:rsidRPr="002970F9" w:rsidRDefault="00B36D4A" w:rsidP="00B36D4A">
      <w:pPr>
        <w:spacing w:after="0"/>
        <w:jc w:val="both"/>
        <w:rPr>
          <w:rFonts w:ascii="Arial" w:hAnsi="Arial" w:cs="Arial"/>
          <w:b/>
          <w:bCs/>
          <w:sz w:val="16"/>
        </w:rPr>
      </w:pPr>
      <w:r w:rsidRPr="002970F9">
        <w:rPr>
          <w:rFonts w:ascii="Arial" w:hAnsi="Arial" w:cs="Arial"/>
          <w:bCs/>
          <w:sz w:val="16"/>
        </w:rPr>
        <w:t xml:space="preserve">* </w:t>
      </w:r>
      <w:r w:rsidRPr="002970F9">
        <w:rPr>
          <w:rFonts w:ascii="Arial" w:hAnsi="Arial" w:cs="Arial"/>
          <w:b/>
          <w:bCs/>
          <w:sz w:val="16"/>
        </w:rPr>
        <w:t>Примечание:</w:t>
      </w:r>
    </w:p>
    <w:p w:rsidR="009D03B7" w:rsidRPr="00845533" w:rsidRDefault="009D03B7" w:rsidP="009D03B7">
      <w:pPr>
        <w:spacing w:after="0"/>
        <w:jc w:val="both"/>
        <w:rPr>
          <w:rFonts w:ascii="Arial" w:hAnsi="Arial" w:cs="Arial"/>
          <w:bCs/>
          <w:sz w:val="16"/>
        </w:rPr>
      </w:pPr>
      <w:r w:rsidRPr="002970F9">
        <w:rPr>
          <w:rFonts w:ascii="Arial" w:hAnsi="Arial" w:cs="Arial"/>
          <w:bCs/>
          <w:sz w:val="16"/>
        </w:rPr>
        <w:t>- все показатели, техническая информация и рекомендации основаны на тестах, которые считаются надежными, но не являются гарантией работоспособности материала в конкретных условиях. Вся продукция реализуется с пониманием, что покупатель провел тесты и определил пригодность продукции для своих целей.</w:t>
      </w:r>
      <w:r w:rsidR="00845533">
        <w:rPr>
          <w:rFonts w:ascii="Arial" w:hAnsi="Arial" w:cs="Arial"/>
          <w:bCs/>
          <w:sz w:val="16"/>
        </w:rPr>
        <w:t xml:space="preserve"> Условия проведения тестов: </w:t>
      </w:r>
      <w:proofErr w:type="spellStart"/>
      <w:r w:rsidR="00845533">
        <w:rPr>
          <w:rFonts w:ascii="Arial" w:hAnsi="Arial" w:cs="Arial"/>
          <w:bCs/>
          <w:sz w:val="16"/>
        </w:rPr>
        <w:t>отн</w:t>
      </w:r>
      <w:proofErr w:type="gramStart"/>
      <w:r w:rsidR="00845533">
        <w:rPr>
          <w:rFonts w:ascii="Arial" w:hAnsi="Arial" w:cs="Arial"/>
          <w:bCs/>
          <w:sz w:val="16"/>
        </w:rPr>
        <w:t>.в</w:t>
      </w:r>
      <w:proofErr w:type="gramEnd"/>
      <w:r w:rsidR="00845533">
        <w:rPr>
          <w:rFonts w:ascii="Arial" w:hAnsi="Arial" w:cs="Arial"/>
          <w:bCs/>
          <w:sz w:val="16"/>
        </w:rPr>
        <w:t>лажность</w:t>
      </w:r>
      <w:proofErr w:type="spellEnd"/>
      <w:r w:rsidR="00845533">
        <w:rPr>
          <w:rFonts w:ascii="Arial" w:hAnsi="Arial" w:cs="Arial"/>
          <w:bCs/>
          <w:sz w:val="16"/>
        </w:rPr>
        <w:t xml:space="preserve"> 50</w:t>
      </w:r>
      <w:r w:rsidR="00845533" w:rsidRPr="00845533">
        <w:rPr>
          <w:rFonts w:ascii="Arial" w:hAnsi="Arial" w:cs="Arial"/>
          <w:bCs/>
          <w:sz w:val="16"/>
        </w:rPr>
        <w:t>±</w:t>
      </w:r>
      <w:r w:rsidR="00845533">
        <w:rPr>
          <w:rFonts w:ascii="Arial" w:hAnsi="Arial" w:cs="Arial"/>
          <w:bCs/>
          <w:sz w:val="16"/>
        </w:rPr>
        <w:t>2%, температура 23</w:t>
      </w:r>
      <w:r w:rsidR="00845533" w:rsidRPr="00845533">
        <w:rPr>
          <w:rFonts w:ascii="Arial" w:hAnsi="Arial" w:cs="Arial"/>
          <w:bCs/>
          <w:sz w:val="16"/>
        </w:rPr>
        <w:t>±</w:t>
      </w:r>
      <w:r w:rsidR="00845533">
        <w:rPr>
          <w:rFonts w:ascii="Arial" w:hAnsi="Arial" w:cs="Arial"/>
          <w:bCs/>
          <w:sz w:val="16"/>
        </w:rPr>
        <w:t>1</w:t>
      </w:r>
      <w:r w:rsidR="00632985" w:rsidRPr="00632985">
        <w:rPr>
          <w:rFonts w:ascii="Arial" w:hAnsi="Arial" w:cs="Arial"/>
          <w:bCs/>
          <w:sz w:val="16"/>
        </w:rPr>
        <w:t>º</w:t>
      </w:r>
      <w:r w:rsidR="00845533">
        <w:rPr>
          <w:rFonts w:ascii="Arial" w:hAnsi="Arial" w:cs="Arial"/>
          <w:bCs/>
          <w:sz w:val="16"/>
        </w:rPr>
        <w:t>С</w:t>
      </w:r>
      <w:r w:rsidR="00632985">
        <w:rPr>
          <w:rFonts w:ascii="Arial" w:hAnsi="Arial" w:cs="Arial"/>
          <w:bCs/>
          <w:sz w:val="16"/>
        </w:rPr>
        <w:t>.</w:t>
      </w:r>
    </w:p>
    <w:p w:rsidR="009D03B7" w:rsidRPr="002970F9" w:rsidRDefault="009D03B7" w:rsidP="009D03B7">
      <w:pPr>
        <w:spacing w:after="0"/>
        <w:jc w:val="both"/>
        <w:rPr>
          <w:rFonts w:ascii="Arial" w:hAnsi="Arial" w:cs="Arial"/>
          <w:bCs/>
          <w:sz w:val="16"/>
        </w:rPr>
      </w:pPr>
      <w:r w:rsidRPr="002970F9">
        <w:rPr>
          <w:rFonts w:ascii="Arial" w:hAnsi="Arial" w:cs="Arial"/>
          <w:bCs/>
          <w:sz w:val="16"/>
        </w:rPr>
        <w:t>- Производитель оставляет за собой право изменять характеристики продукции</w:t>
      </w:r>
      <w:r w:rsidR="0050529A">
        <w:rPr>
          <w:rFonts w:ascii="Arial" w:hAnsi="Arial" w:cs="Arial"/>
          <w:bCs/>
          <w:sz w:val="16"/>
        </w:rPr>
        <w:t>.</w:t>
      </w:r>
    </w:p>
    <w:p w:rsidR="003850B1" w:rsidRPr="00C11504" w:rsidRDefault="003850B1" w:rsidP="009D03B7">
      <w:pPr>
        <w:spacing w:after="0"/>
        <w:jc w:val="both"/>
        <w:rPr>
          <w:rFonts w:ascii="Arial" w:hAnsi="Arial" w:cs="Arial"/>
          <w:bCs/>
          <w:sz w:val="16"/>
        </w:rPr>
      </w:pPr>
      <w:r w:rsidRPr="002970F9">
        <w:rPr>
          <w:rFonts w:ascii="Arial" w:hAnsi="Arial" w:cs="Arial"/>
          <w:bCs/>
          <w:sz w:val="16"/>
        </w:rPr>
        <w:t>- Материал не подлежит обязатель</w:t>
      </w:r>
      <w:r w:rsidR="002936B1" w:rsidRPr="002970F9">
        <w:rPr>
          <w:rFonts w:ascii="Arial" w:hAnsi="Arial" w:cs="Arial"/>
          <w:bCs/>
          <w:sz w:val="16"/>
        </w:rPr>
        <w:t>ной государственной регистрации</w:t>
      </w:r>
      <w:r w:rsidR="002970F9" w:rsidRPr="002970F9">
        <w:rPr>
          <w:rFonts w:ascii="Arial" w:hAnsi="Arial" w:cs="Arial"/>
          <w:bCs/>
          <w:sz w:val="16"/>
        </w:rPr>
        <w:t xml:space="preserve">. </w:t>
      </w:r>
    </w:p>
    <w:p w:rsidR="002936B1" w:rsidRPr="00351C02" w:rsidRDefault="002936B1" w:rsidP="002936B1">
      <w:pPr>
        <w:spacing w:after="0"/>
        <w:jc w:val="both"/>
        <w:rPr>
          <w:rFonts w:ascii="Arial" w:hAnsi="Arial" w:cs="Arial"/>
          <w:bCs/>
          <w:sz w:val="16"/>
        </w:rPr>
      </w:pPr>
      <w:r w:rsidRPr="002970F9">
        <w:rPr>
          <w:rFonts w:ascii="Arial" w:hAnsi="Arial" w:cs="Arial"/>
          <w:bCs/>
          <w:sz w:val="16"/>
        </w:rPr>
        <w:t xml:space="preserve">- </w:t>
      </w:r>
      <w:hyperlink r:id="rId9" w:history="1">
        <w:r w:rsidRPr="00C11504">
          <w:rPr>
            <w:rStyle w:val="a8"/>
            <w:rFonts w:ascii="Arial" w:hAnsi="Arial" w:cs="Arial"/>
            <w:bCs/>
            <w:sz w:val="16"/>
          </w:rPr>
          <w:t>С подробным описанием и фото продукта вы можете ознакомиться здесь</w:t>
        </w:r>
        <w:r w:rsidR="00351C02" w:rsidRPr="00C11504">
          <w:rPr>
            <w:rStyle w:val="a8"/>
            <w:rFonts w:ascii="Arial" w:hAnsi="Arial" w:cs="Arial"/>
            <w:bCs/>
            <w:sz w:val="16"/>
          </w:rPr>
          <w:t>.</w:t>
        </w:r>
      </w:hyperlink>
    </w:p>
    <w:p w:rsidR="002C0587" w:rsidRPr="007347A8" w:rsidRDefault="002C0587" w:rsidP="009D03B7">
      <w:pPr>
        <w:spacing w:after="0"/>
        <w:jc w:val="both"/>
        <w:rPr>
          <w:rFonts w:ascii="Arial" w:hAnsi="Arial" w:cs="Arial"/>
          <w:bCs/>
          <w:sz w:val="12"/>
        </w:rPr>
      </w:pPr>
    </w:p>
    <w:p w:rsidR="00C11504" w:rsidRPr="007347A8" w:rsidRDefault="00C11504" w:rsidP="009D03B7">
      <w:pPr>
        <w:spacing w:after="0"/>
        <w:jc w:val="both"/>
        <w:rPr>
          <w:rFonts w:ascii="Arial" w:hAnsi="Arial" w:cs="Arial"/>
          <w:bCs/>
          <w:sz w:val="12"/>
        </w:rPr>
      </w:pPr>
    </w:p>
    <w:p w:rsidR="00C11504" w:rsidRPr="007347A8" w:rsidRDefault="00C11504" w:rsidP="009D03B7">
      <w:pPr>
        <w:spacing w:after="0"/>
        <w:jc w:val="both"/>
        <w:rPr>
          <w:rFonts w:ascii="Arial" w:hAnsi="Arial" w:cs="Arial"/>
          <w:bCs/>
          <w:sz w:val="12"/>
        </w:rPr>
      </w:pPr>
    </w:p>
    <w:p w:rsidR="005A3863" w:rsidRDefault="005A3863" w:rsidP="005A3863">
      <w:pPr>
        <w:spacing w:after="0"/>
        <w:jc w:val="center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ООО «Петробумага»</w:t>
      </w:r>
    </w:p>
    <w:p w:rsidR="005A3863" w:rsidRDefault="005A3863" w:rsidP="005A3863">
      <w:pPr>
        <w:spacing w:after="0"/>
        <w:jc w:val="center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Адрес: 191015, Санкт-Петербург, ул. Очаковская, 6</w:t>
      </w:r>
    </w:p>
    <w:p w:rsidR="00351C02" w:rsidRPr="00351C02" w:rsidRDefault="005A3863" w:rsidP="00351C02">
      <w:pPr>
        <w:spacing w:after="0"/>
        <w:jc w:val="center"/>
        <w:rPr>
          <w:rStyle w:val="a8"/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Тел</w:t>
      </w:r>
      <w:r w:rsidR="00351C02">
        <w:rPr>
          <w:rFonts w:ascii="Arial" w:hAnsi="Arial" w:cs="Arial"/>
          <w:bCs/>
          <w:sz w:val="18"/>
        </w:rPr>
        <w:t>ефон</w:t>
      </w:r>
      <w:r w:rsidRPr="00351C02">
        <w:rPr>
          <w:rFonts w:ascii="Arial" w:hAnsi="Arial" w:cs="Arial"/>
          <w:bCs/>
          <w:sz w:val="18"/>
        </w:rPr>
        <w:t>: +7</w:t>
      </w:r>
      <w:r w:rsidRPr="0010684C">
        <w:rPr>
          <w:rFonts w:ascii="Arial" w:hAnsi="Arial" w:cs="Arial"/>
          <w:bCs/>
          <w:sz w:val="18"/>
          <w:lang w:val="en-US"/>
        </w:rPr>
        <w:t> </w:t>
      </w:r>
      <w:r w:rsidR="00351C02">
        <w:rPr>
          <w:rFonts w:ascii="Arial" w:hAnsi="Arial" w:cs="Arial"/>
          <w:bCs/>
          <w:sz w:val="18"/>
        </w:rPr>
        <w:t>(</w:t>
      </w:r>
      <w:r w:rsidRPr="00351C02">
        <w:rPr>
          <w:rFonts w:ascii="Arial" w:hAnsi="Arial" w:cs="Arial"/>
          <w:bCs/>
          <w:sz w:val="18"/>
        </w:rPr>
        <w:t>812</w:t>
      </w:r>
      <w:r w:rsidR="00351C02">
        <w:rPr>
          <w:rFonts w:ascii="Arial" w:hAnsi="Arial" w:cs="Arial"/>
          <w:bCs/>
          <w:sz w:val="18"/>
        </w:rPr>
        <w:t>)</w:t>
      </w:r>
      <w:r w:rsidRPr="0010684C">
        <w:rPr>
          <w:rFonts w:ascii="Arial" w:hAnsi="Arial" w:cs="Arial"/>
          <w:bCs/>
          <w:sz w:val="18"/>
          <w:lang w:val="en-US"/>
        </w:rPr>
        <w:t> </w:t>
      </w:r>
      <w:r w:rsidRPr="00351C02">
        <w:rPr>
          <w:rFonts w:ascii="Arial" w:hAnsi="Arial" w:cs="Arial"/>
          <w:bCs/>
          <w:sz w:val="18"/>
        </w:rPr>
        <w:t>327 82 81</w:t>
      </w:r>
      <w:r w:rsidR="00351C02" w:rsidRPr="00351C02">
        <w:rPr>
          <w:rFonts w:ascii="Arial" w:hAnsi="Arial" w:cs="Arial"/>
          <w:bCs/>
          <w:sz w:val="18"/>
        </w:rPr>
        <w:t xml:space="preserve">/ </w:t>
      </w:r>
      <w:r w:rsidR="00351C02">
        <w:rPr>
          <w:rFonts w:ascii="Arial" w:hAnsi="Arial" w:cs="Arial"/>
          <w:bCs/>
          <w:sz w:val="18"/>
          <w:lang w:val="en-US"/>
        </w:rPr>
        <w:t>Email</w:t>
      </w:r>
      <w:r w:rsidR="00351C02" w:rsidRPr="00351C02">
        <w:rPr>
          <w:rFonts w:ascii="Arial" w:hAnsi="Arial" w:cs="Arial"/>
          <w:bCs/>
          <w:sz w:val="18"/>
        </w:rPr>
        <w:t xml:space="preserve">: </w:t>
      </w:r>
      <w:hyperlink r:id="rId10" w:history="1">
        <w:r w:rsidRPr="003B7EA2">
          <w:rPr>
            <w:rStyle w:val="a8"/>
            <w:rFonts w:ascii="Arial" w:hAnsi="Arial" w:cs="Arial"/>
            <w:bCs/>
            <w:sz w:val="18"/>
            <w:lang w:val="en-US"/>
          </w:rPr>
          <w:t>info</w:t>
        </w:r>
        <w:r w:rsidRPr="00351C02">
          <w:rPr>
            <w:rStyle w:val="a8"/>
            <w:rFonts w:ascii="Arial" w:hAnsi="Arial" w:cs="Arial"/>
            <w:bCs/>
            <w:sz w:val="18"/>
          </w:rPr>
          <w:t>@</w:t>
        </w:r>
        <w:proofErr w:type="spellStart"/>
        <w:r w:rsidRPr="003B7EA2">
          <w:rPr>
            <w:rStyle w:val="a8"/>
            <w:rFonts w:ascii="Arial" w:hAnsi="Arial" w:cs="Arial"/>
            <w:bCs/>
            <w:sz w:val="18"/>
            <w:lang w:val="en-US"/>
          </w:rPr>
          <w:t>petrobumaga</w:t>
        </w:r>
        <w:proofErr w:type="spellEnd"/>
        <w:r w:rsidRPr="00351C02">
          <w:rPr>
            <w:rStyle w:val="a8"/>
            <w:rFonts w:ascii="Arial" w:hAnsi="Arial" w:cs="Arial"/>
            <w:bCs/>
            <w:sz w:val="18"/>
          </w:rPr>
          <w:t>.</w:t>
        </w:r>
        <w:proofErr w:type="spellStart"/>
        <w:r w:rsidRPr="003B7EA2">
          <w:rPr>
            <w:rStyle w:val="a8"/>
            <w:rFonts w:ascii="Arial" w:hAnsi="Arial" w:cs="Arial"/>
            <w:bCs/>
            <w:sz w:val="18"/>
            <w:lang w:val="en-US"/>
          </w:rPr>
          <w:t>ru</w:t>
        </w:r>
        <w:proofErr w:type="spellEnd"/>
      </w:hyperlink>
    </w:p>
    <w:p w:rsidR="00351C02" w:rsidRDefault="00351C02" w:rsidP="00351C02">
      <w:pPr>
        <w:spacing w:after="0"/>
        <w:jc w:val="center"/>
        <w:rPr>
          <w:rStyle w:val="a8"/>
          <w:rFonts w:ascii="Arial" w:hAnsi="Arial" w:cs="Arial"/>
          <w:bCs/>
          <w:sz w:val="18"/>
        </w:rPr>
      </w:pPr>
      <w:proofErr w:type="spellStart"/>
      <w:r w:rsidRPr="00351C02">
        <w:rPr>
          <w:rFonts w:ascii="Arial" w:hAnsi="Arial" w:cs="Arial"/>
          <w:bCs/>
          <w:sz w:val="18"/>
        </w:rPr>
        <w:t>Web</w:t>
      </w:r>
      <w:proofErr w:type="spellEnd"/>
      <w:r>
        <w:rPr>
          <w:rFonts w:ascii="Arial" w:hAnsi="Arial" w:cs="Arial"/>
          <w:bCs/>
          <w:sz w:val="18"/>
        </w:rPr>
        <w:t xml:space="preserve">: </w:t>
      </w:r>
      <w:hyperlink r:id="rId11" w:history="1">
        <w:r w:rsidRPr="00351C02">
          <w:rPr>
            <w:rStyle w:val="a8"/>
            <w:rFonts w:ascii="Arial" w:hAnsi="Arial" w:cs="Arial"/>
            <w:bCs/>
            <w:sz w:val="18"/>
          </w:rPr>
          <w:t>petrobumaga.ru</w:t>
        </w:r>
      </w:hyperlink>
    </w:p>
    <w:sectPr w:rsidR="00351C02" w:rsidSect="002C0587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6BD8"/>
    <w:multiLevelType w:val="hybridMultilevel"/>
    <w:tmpl w:val="48B25890"/>
    <w:lvl w:ilvl="0" w:tplc="E1620E4E">
      <w:start w:val="9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45"/>
    <w:rsid w:val="0001562A"/>
    <w:rsid w:val="00025836"/>
    <w:rsid w:val="000448CF"/>
    <w:rsid w:val="00062755"/>
    <w:rsid w:val="00062E41"/>
    <w:rsid w:val="00080C80"/>
    <w:rsid w:val="00090EF5"/>
    <w:rsid w:val="000933EA"/>
    <w:rsid w:val="000A5D6D"/>
    <w:rsid w:val="000D03F1"/>
    <w:rsid w:val="000D3B3B"/>
    <w:rsid w:val="000E1434"/>
    <w:rsid w:val="000E327D"/>
    <w:rsid w:val="000F1A19"/>
    <w:rsid w:val="0010529E"/>
    <w:rsid w:val="0010684C"/>
    <w:rsid w:val="0014681B"/>
    <w:rsid w:val="00233083"/>
    <w:rsid w:val="002576F8"/>
    <w:rsid w:val="002936B1"/>
    <w:rsid w:val="002970F9"/>
    <w:rsid w:val="002A0226"/>
    <w:rsid w:val="002A1152"/>
    <w:rsid w:val="002A61AA"/>
    <w:rsid w:val="002C0587"/>
    <w:rsid w:val="002C6DB1"/>
    <w:rsid w:val="002E0546"/>
    <w:rsid w:val="0030697F"/>
    <w:rsid w:val="0031736C"/>
    <w:rsid w:val="003247F9"/>
    <w:rsid w:val="003464B1"/>
    <w:rsid w:val="003467C2"/>
    <w:rsid w:val="00346E63"/>
    <w:rsid w:val="003507F9"/>
    <w:rsid w:val="00351C02"/>
    <w:rsid w:val="003566B2"/>
    <w:rsid w:val="003850B1"/>
    <w:rsid w:val="00386E4B"/>
    <w:rsid w:val="003A3B29"/>
    <w:rsid w:val="003E57DF"/>
    <w:rsid w:val="004130A0"/>
    <w:rsid w:val="004169C5"/>
    <w:rsid w:val="00422983"/>
    <w:rsid w:val="00455672"/>
    <w:rsid w:val="0046159F"/>
    <w:rsid w:val="00474546"/>
    <w:rsid w:val="004C0D59"/>
    <w:rsid w:val="0050529A"/>
    <w:rsid w:val="00567EAA"/>
    <w:rsid w:val="00577CCE"/>
    <w:rsid w:val="00591FEE"/>
    <w:rsid w:val="005A3863"/>
    <w:rsid w:val="005F5F0F"/>
    <w:rsid w:val="00600F62"/>
    <w:rsid w:val="00612D80"/>
    <w:rsid w:val="0062248C"/>
    <w:rsid w:val="00632985"/>
    <w:rsid w:val="00676025"/>
    <w:rsid w:val="00682A01"/>
    <w:rsid w:val="006951FA"/>
    <w:rsid w:val="006D5033"/>
    <w:rsid w:val="006D5ADF"/>
    <w:rsid w:val="006F0909"/>
    <w:rsid w:val="007347A8"/>
    <w:rsid w:val="00755F3F"/>
    <w:rsid w:val="007567D4"/>
    <w:rsid w:val="007628BB"/>
    <w:rsid w:val="007838FB"/>
    <w:rsid w:val="00797501"/>
    <w:rsid w:val="007A3A8C"/>
    <w:rsid w:val="007C3186"/>
    <w:rsid w:val="007D1F00"/>
    <w:rsid w:val="00845533"/>
    <w:rsid w:val="00891EE9"/>
    <w:rsid w:val="00894F6A"/>
    <w:rsid w:val="008A0A9A"/>
    <w:rsid w:val="008A311D"/>
    <w:rsid w:val="008C17F0"/>
    <w:rsid w:val="00906436"/>
    <w:rsid w:val="00931017"/>
    <w:rsid w:val="00964DB0"/>
    <w:rsid w:val="00973A2B"/>
    <w:rsid w:val="009C65D8"/>
    <w:rsid w:val="009D03B7"/>
    <w:rsid w:val="009E3E77"/>
    <w:rsid w:val="009F666F"/>
    <w:rsid w:val="00A35AED"/>
    <w:rsid w:val="00A5135D"/>
    <w:rsid w:val="00A53E23"/>
    <w:rsid w:val="00A8630B"/>
    <w:rsid w:val="00AB4DB1"/>
    <w:rsid w:val="00AF60C9"/>
    <w:rsid w:val="00B07FFB"/>
    <w:rsid w:val="00B36D4A"/>
    <w:rsid w:val="00B80571"/>
    <w:rsid w:val="00BD1ADE"/>
    <w:rsid w:val="00BD5B69"/>
    <w:rsid w:val="00C11504"/>
    <w:rsid w:val="00C542C6"/>
    <w:rsid w:val="00C75903"/>
    <w:rsid w:val="00C8123A"/>
    <w:rsid w:val="00C93438"/>
    <w:rsid w:val="00CA7933"/>
    <w:rsid w:val="00CB4E21"/>
    <w:rsid w:val="00CF524B"/>
    <w:rsid w:val="00D30DE0"/>
    <w:rsid w:val="00D67BE8"/>
    <w:rsid w:val="00E265FF"/>
    <w:rsid w:val="00E31888"/>
    <w:rsid w:val="00E631C9"/>
    <w:rsid w:val="00E65EE0"/>
    <w:rsid w:val="00E95592"/>
    <w:rsid w:val="00E9740F"/>
    <w:rsid w:val="00EB09C9"/>
    <w:rsid w:val="00F14D8E"/>
    <w:rsid w:val="00F64F0F"/>
    <w:rsid w:val="00F76512"/>
    <w:rsid w:val="00F771A4"/>
    <w:rsid w:val="00F81342"/>
    <w:rsid w:val="00FB2F7F"/>
    <w:rsid w:val="00FD34D9"/>
    <w:rsid w:val="00FF09B3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04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F5F0F"/>
    <w:rPr>
      <w:b/>
      <w:bCs/>
    </w:rPr>
  </w:style>
  <w:style w:type="table" w:styleId="a6">
    <w:name w:val="Table Grid"/>
    <w:basedOn w:val="a1"/>
    <w:uiPriority w:val="59"/>
    <w:rsid w:val="002C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36D4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A386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676025"/>
    <w:pPr>
      <w:widowControl w:val="0"/>
      <w:autoSpaceDE w:val="0"/>
      <w:autoSpaceDN w:val="0"/>
      <w:spacing w:after="0" w:line="255" w:lineRule="exact"/>
      <w:ind w:left="37"/>
    </w:pPr>
    <w:rPr>
      <w:rFonts w:ascii="SimSun" w:eastAsia="SimSun" w:hAnsi="SimSun" w:cs="SimSu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04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F5F0F"/>
    <w:rPr>
      <w:b/>
      <w:bCs/>
    </w:rPr>
  </w:style>
  <w:style w:type="table" w:styleId="a6">
    <w:name w:val="Table Grid"/>
    <w:basedOn w:val="a1"/>
    <w:uiPriority w:val="59"/>
    <w:rsid w:val="002C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36D4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A386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676025"/>
    <w:pPr>
      <w:widowControl w:val="0"/>
      <w:autoSpaceDE w:val="0"/>
      <w:autoSpaceDN w:val="0"/>
      <w:spacing w:after="0" w:line="255" w:lineRule="exact"/>
      <w:ind w:left="37"/>
    </w:pPr>
    <w:rPr>
      <w:rFonts w:ascii="SimSun" w:eastAsia="SimSun" w:hAnsi="SimSun" w:cs="SimSu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etrobumaga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petrobumag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etrobumaga.ru/catalog/karton/graficheskiy_karton/karton_ningbo_star_c2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3C6D7-CC8D-43B3-9C6B-6F0AF676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Кокушкин_С</dc:creator>
  <cp:lastModifiedBy>Бодрова</cp:lastModifiedBy>
  <cp:revision>6</cp:revision>
  <cp:lastPrinted>2024-09-20T08:42:00Z</cp:lastPrinted>
  <dcterms:created xsi:type="dcterms:W3CDTF">2024-07-08T08:14:00Z</dcterms:created>
  <dcterms:modified xsi:type="dcterms:W3CDTF">2024-09-20T08:42:00Z</dcterms:modified>
</cp:coreProperties>
</file>